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01" w:rsidRDefault="00650C01" w:rsidP="00650C01">
      <w:r w:rsidRPr="00C7122E">
        <w:t xml:space="preserve">8 de septiembre de 2021 </w:t>
      </w:r>
      <w:r>
        <w:t xml:space="preserve">escrito dirigido </w:t>
      </w:r>
      <w:bookmarkStart w:id="0" w:name="_GoBack"/>
      <w:bookmarkEnd w:id="0"/>
      <w:r>
        <w:t xml:space="preserve">a Marta de Santos </w:t>
      </w:r>
      <w:r w:rsidRPr="00C7122E">
        <w:t>Directora General de Cambio Climático y Educación Ambiental del Gobierno de Aragón.</w:t>
      </w:r>
    </w:p>
    <w:p w:rsidR="00650C01" w:rsidRDefault="00650C01">
      <w:pPr>
        <w:pStyle w:val="Standard"/>
        <w:rPr>
          <w:b/>
          <w:bCs/>
        </w:rPr>
      </w:pPr>
    </w:p>
    <w:p w:rsidR="00650C01" w:rsidRDefault="00650C01">
      <w:pPr>
        <w:pStyle w:val="Standard"/>
        <w:rPr>
          <w:b/>
          <w:bCs/>
        </w:rPr>
      </w:pPr>
    </w:p>
    <w:p w:rsidR="00FD43DE" w:rsidRDefault="00175882">
      <w:pPr>
        <w:pStyle w:val="Standard"/>
        <w:rPr>
          <w:rFonts w:hint="eastAsia"/>
          <w:b/>
          <w:bCs/>
        </w:rPr>
      </w:pPr>
      <w:r>
        <w:rPr>
          <w:b/>
          <w:bCs/>
        </w:rPr>
        <w:t xml:space="preserve">Esteban Sainz le mandó estas preguntas a Marta de Santos, que aún no ha contestado a ninguna de ellas, </w:t>
      </w:r>
    </w:p>
    <w:p w:rsidR="00FD43DE" w:rsidRDefault="00FD43DE">
      <w:pPr>
        <w:pStyle w:val="Standard"/>
        <w:rPr>
          <w:rFonts w:hint="eastAsia"/>
          <w:b/>
          <w:bCs/>
        </w:rPr>
      </w:pPr>
    </w:p>
    <w:p w:rsidR="00FD43DE" w:rsidRDefault="00175882">
      <w:pPr>
        <w:pStyle w:val="Ttulo1"/>
      </w:pPr>
      <w:r>
        <w:rPr>
          <w:b/>
          <w:bCs/>
        </w:rPr>
        <w:t xml:space="preserve">¿ Quién es </w:t>
      </w:r>
      <w:r>
        <w:t>Marta de Santos Loriente?</w:t>
      </w:r>
    </w:p>
    <w:p w:rsidR="00FD43DE" w:rsidRDefault="00FD43DE">
      <w:pPr>
        <w:pStyle w:val="Standard"/>
        <w:rPr>
          <w:rFonts w:hint="eastAsia"/>
          <w:b/>
          <w:bCs/>
        </w:rPr>
      </w:pPr>
    </w:p>
    <w:p w:rsidR="00FD43DE" w:rsidRDefault="00175882">
      <w:pPr>
        <w:suppressAutoHyphens w:val="0"/>
        <w:spacing w:before="100" w:after="100"/>
        <w:textAlignment w:val="auto"/>
        <w:rPr>
          <w:rFonts w:ascii="Times New Roman" w:eastAsia="Times New Roman" w:hAnsi="Times New Roman" w:cs="Times New Roman"/>
          <w:b/>
          <w:bCs/>
          <w:kern w:val="0"/>
          <w:sz w:val="27"/>
          <w:szCs w:val="27"/>
          <w:lang w:eastAsia="es-ES" w:bidi="ar-SA"/>
        </w:rPr>
      </w:pPr>
      <w:r>
        <w:rPr>
          <w:rFonts w:ascii="Times New Roman" w:eastAsia="Times New Roman" w:hAnsi="Times New Roman" w:cs="Times New Roman"/>
          <w:b/>
          <w:bCs/>
          <w:kern w:val="0"/>
          <w:sz w:val="27"/>
          <w:szCs w:val="27"/>
          <w:lang w:eastAsia="es-ES" w:bidi="ar-SA"/>
        </w:rPr>
        <w:t>DIRECCIÓN GENERAL DE CAMBIO CLIMÁTICO Y EDUCACIÓN AMBIENTAL</w:t>
      </w:r>
    </w:p>
    <w:p w:rsidR="00FD43DE" w:rsidRDefault="00175882">
      <w:pPr>
        <w:suppressAutoHyphens w:val="0"/>
        <w:spacing w:before="100" w:after="100"/>
        <w:textAlignment w:val="auto"/>
        <w:rPr>
          <w:rFonts w:ascii="Times New Roman" w:eastAsia="Times New Roman" w:hAnsi="Times New Roman" w:cs="Times New Roman"/>
          <w:kern w:val="0"/>
          <w:lang w:eastAsia="es-ES" w:bidi="ar-SA"/>
        </w:rPr>
      </w:pPr>
      <w:r>
        <w:rPr>
          <w:rFonts w:ascii="Times New Roman" w:eastAsia="Times New Roman" w:hAnsi="Times New Roman" w:cs="Times New Roman"/>
          <w:kern w:val="0"/>
          <w:lang w:eastAsia="es-ES" w:bidi="ar-SA"/>
        </w:rPr>
        <w:t>Barcelona (1979). Diputada los últimos 4 años por Podemos Aragón, ha trabajado los temas de la consejería de Desarrollo Rural (entre otros), especializándose en las áreas de Agua, Medioambiente, Calidad Ambiental y Cambio Climático y representando en varias entidades y ponencias relacionadas con estos temas.</w:t>
      </w:r>
    </w:p>
    <w:p w:rsidR="00FD43DE" w:rsidRDefault="00175882">
      <w:pPr>
        <w:suppressAutoHyphens w:val="0"/>
        <w:spacing w:before="100" w:after="100"/>
        <w:textAlignment w:val="auto"/>
        <w:rPr>
          <w:rFonts w:ascii="Times New Roman" w:eastAsia="Times New Roman" w:hAnsi="Times New Roman" w:cs="Times New Roman"/>
          <w:kern w:val="0"/>
          <w:lang w:eastAsia="es-ES" w:bidi="ar-SA"/>
        </w:rPr>
      </w:pPr>
      <w:r>
        <w:rPr>
          <w:rFonts w:ascii="Times New Roman" w:eastAsia="Times New Roman" w:hAnsi="Times New Roman" w:cs="Times New Roman"/>
          <w:kern w:val="0"/>
          <w:lang w:eastAsia="es-ES" w:bidi="ar-SA"/>
        </w:rPr>
        <w:t>Alcaldesa de Murillo de Gállego lo últimos 8 años.</w:t>
      </w:r>
    </w:p>
    <w:p w:rsidR="00FD43DE" w:rsidRDefault="00175882">
      <w:pPr>
        <w:suppressAutoHyphens w:val="0"/>
        <w:spacing w:before="100" w:after="100"/>
        <w:textAlignment w:val="auto"/>
        <w:rPr>
          <w:rFonts w:ascii="Times New Roman" w:eastAsia="Times New Roman" w:hAnsi="Times New Roman" w:cs="Times New Roman"/>
          <w:kern w:val="0"/>
          <w:lang w:eastAsia="es-ES" w:bidi="ar-SA"/>
        </w:rPr>
      </w:pPr>
      <w:r>
        <w:rPr>
          <w:rFonts w:ascii="Times New Roman" w:eastAsia="Times New Roman" w:hAnsi="Times New Roman" w:cs="Times New Roman"/>
          <w:kern w:val="0"/>
          <w:lang w:eastAsia="es-ES" w:bidi="ar-SA"/>
        </w:rPr>
        <w:t>Ha combinado el activismo en plataformas, foros y movimientos sociales vinculados a la defensa del territorio y a la gestión pública de recursos naturales, con su carrera profesional como profesora de Educación Secundaria.</w:t>
      </w:r>
    </w:p>
    <w:p w:rsidR="00FD43DE" w:rsidRDefault="00175882">
      <w:pPr>
        <w:suppressAutoHyphens w:val="0"/>
        <w:spacing w:before="100" w:after="100"/>
        <w:textAlignment w:val="auto"/>
        <w:rPr>
          <w:rFonts w:ascii="Times New Roman" w:eastAsia="Times New Roman" w:hAnsi="Times New Roman" w:cs="Times New Roman"/>
          <w:kern w:val="0"/>
          <w:lang w:eastAsia="es-ES" w:bidi="ar-SA"/>
        </w:rPr>
      </w:pPr>
      <w:r>
        <w:rPr>
          <w:rFonts w:ascii="Times New Roman" w:eastAsia="Times New Roman" w:hAnsi="Times New Roman" w:cs="Times New Roman"/>
          <w:kern w:val="0"/>
          <w:lang w:eastAsia="es-ES" w:bidi="ar-SA"/>
        </w:rPr>
        <w:t>Su activismo ha estado especialmente ligado al Agua, tanto en la macro-gestión como en el ciclo urbano del agua, calidad etc. A diversos niveles, desde lo local a lo internacional.</w:t>
      </w:r>
    </w:p>
    <w:p w:rsidR="00FD43DE" w:rsidRDefault="00175882">
      <w:pPr>
        <w:suppressAutoHyphens w:val="0"/>
        <w:spacing w:before="100" w:after="100"/>
        <w:textAlignment w:val="auto"/>
        <w:rPr>
          <w:rFonts w:ascii="Times New Roman" w:eastAsia="Times New Roman" w:hAnsi="Times New Roman" w:cs="Times New Roman"/>
          <w:kern w:val="0"/>
          <w:lang w:eastAsia="es-ES" w:bidi="ar-SA"/>
        </w:rPr>
      </w:pPr>
      <w:r>
        <w:rPr>
          <w:rFonts w:ascii="Times New Roman" w:eastAsia="Times New Roman" w:hAnsi="Times New Roman" w:cs="Times New Roman"/>
          <w:kern w:val="0"/>
          <w:lang w:eastAsia="es-ES" w:bidi="ar-SA"/>
        </w:rPr>
        <w:t>Amplia experiencia en gestión pública (municipal y comarcal) desde 2003, responsable en la actualidad de la Secretaría de Municipalismos de Podemos Aragón, forma parte de la actual Dirección. Ha formado parte de varios foros de coordinación de entidades como Adelpa, Grupos de Acción Local, etc.</w:t>
      </w:r>
    </w:p>
    <w:p w:rsidR="00FD43DE" w:rsidRDefault="00175882">
      <w:pPr>
        <w:suppressAutoHyphens w:val="0"/>
        <w:spacing w:before="100" w:after="100"/>
        <w:textAlignment w:val="auto"/>
        <w:rPr>
          <w:rFonts w:ascii="Times New Roman" w:eastAsia="Times New Roman" w:hAnsi="Times New Roman" w:cs="Times New Roman"/>
          <w:kern w:val="0"/>
          <w:lang w:eastAsia="es-ES" w:bidi="ar-SA"/>
        </w:rPr>
      </w:pPr>
      <w:r>
        <w:rPr>
          <w:rFonts w:ascii="Times New Roman" w:eastAsia="Times New Roman" w:hAnsi="Times New Roman" w:cs="Times New Roman"/>
          <w:kern w:val="0"/>
          <w:lang w:eastAsia="es-ES" w:bidi="ar-SA"/>
        </w:rPr>
        <w:t>Licenciada en Bellas Artes por la Universidad de Barcelona, con la especialidad de Restauración de Patrimonio.</w:t>
      </w:r>
    </w:p>
    <w:p w:rsidR="00FD43DE" w:rsidRDefault="00175882">
      <w:pPr>
        <w:pStyle w:val="Standard"/>
        <w:rPr>
          <w:rFonts w:hint="eastAsia"/>
          <w:b/>
          <w:bCs/>
        </w:rPr>
      </w:pPr>
      <w:r>
        <w:rPr>
          <w:b/>
          <w:bCs/>
        </w:rPr>
        <w:t>------------------------------------</w:t>
      </w:r>
    </w:p>
    <w:p w:rsidR="00FD43DE" w:rsidRDefault="00FD43DE">
      <w:pPr>
        <w:pStyle w:val="Standard"/>
        <w:rPr>
          <w:rFonts w:hint="eastAsia"/>
          <w:b/>
          <w:bCs/>
        </w:rPr>
      </w:pPr>
    </w:p>
    <w:p w:rsidR="00FD43DE" w:rsidRDefault="00175882">
      <w:pPr>
        <w:pStyle w:val="Standard"/>
        <w:rPr>
          <w:rFonts w:hint="eastAsia"/>
          <w:b/>
          <w:bCs/>
        </w:rPr>
      </w:pPr>
      <w:r>
        <w:rPr>
          <w:b/>
          <w:bCs/>
        </w:rPr>
        <w:t>Para su Señoría Dª Marta de Santos Lorente, quince preguntas.</w:t>
      </w:r>
    </w:p>
    <w:p w:rsidR="00FD43DE" w:rsidRDefault="00FD43DE">
      <w:pPr>
        <w:pStyle w:val="Standard"/>
        <w:rPr>
          <w:rFonts w:hint="eastAsia"/>
          <w:b/>
          <w:bCs/>
        </w:rPr>
      </w:pPr>
    </w:p>
    <w:p w:rsidR="00FD43DE" w:rsidRDefault="00175882">
      <w:pPr>
        <w:pStyle w:val="Standard"/>
        <w:rPr>
          <w:rFonts w:hint="eastAsia"/>
          <w:b/>
          <w:bCs/>
        </w:rPr>
      </w:pPr>
      <w:r>
        <w:rPr>
          <w:b/>
          <w:bCs/>
        </w:rPr>
        <w:t>Que conoce del Trasvase del Río Queiles a las cuencas del Río Alhama y del Ebro. (CHE)</w:t>
      </w:r>
    </w:p>
    <w:p w:rsidR="00FD43DE" w:rsidRDefault="00FD43DE">
      <w:pPr>
        <w:pStyle w:val="Standard"/>
        <w:rPr>
          <w:rFonts w:hint="eastAsia"/>
          <w:b/>
          <w:bCs/>
        </w:rPr>
      </w:pPr>
    </w:p>
    <w:p w:rsidR="00FD43DE" w:rsidRDefault="00175882">
      <w:pPr>
        <w:pStyle w:val="Standard"/>
        <w:rPr>
          <w:rFonts w:hint="eastAsia"/>
          <w:b/>
          <w:bCs/>
        </w:rPr>
      </w:pPr>
      <w:r>
        <w:rPr>
          <w:b/>
          <w:bCs/>
        </w:rPr>
        <w:t>Cuantos litros por segundo se trasvasan de Queiles.</w:t>
      </w:r>
    </w:p>
    <w:p w:rsidR="00FD43DE" w:rsidRDefault="00FD43DE">
      <w:pPr>
        <w:pStyle w:val="Standard"/>
        <w:rPr>
          <w:rFonts w:hint="eastAsia"/>
          <w:b/>
          <w:bCs/>
        </w:rPr>
      </w:pPr>
    </w:p>
    <w:p w:rsidR="00FD43DE" w:rsidRDefault="00175882">
      <w:pPr>
        <w:pStyle w:val="Standard"/>
        <w:rPr>
          <w:rFonts w:hint="eastAsia"/>
          <w:b/>
          <w:bCs/>
        </w:rPr>
      </w:pPr>
      <w:r>
        <w:rPr>
          <w:b/>
          <w:bCs/>
        </w:rPr>
        <w:t>Que conoce del trasvase  del Río Araviana de la cuenca del Duero a la del Ebro, para Olvega.</w:t>
      </w:r>
    </w:p>
    <w:p w:rsidR="00FD43DE" w:rsidRDefault="00FD43DE">
      <w:pPr>
        <w:pStyle w:val="Standard"/>
        <w:rPr>
          <w:rFonts w:hint="eastAsia"/>
          <w:b/>
          <w:bCs/>
        </w:rPr>
      </w:pPr>
    </w:p>
    <w:p w:rsidR="00FD43DE" w:rsidRDefault="00175882">
      <w:pPr>
        <w:pStyle w:val="Standard"/>
        <w:rPr>
          <w:rFonts w:hint="eastAsia"/>
          <w:b/>
          <w:bCs/>
        </w:rPr>
      </w:pPr>
      <w:r>
        <w:rPr>
          <w:b/>
          <w:bCs/>
        </w:rPr>
        <w:t>Cuantos litros por segundo se trasvasan de la cuenca del Duero a la del Ebro.</w:t>
      </w:r>
    </w:p>
    <w:p w:rsidR="00FD43DE" w:rsidRDefault="00FD43DE">
      <w:pPr>
        <w:pStyle w:val="Standard"/>
        <w:rPr>
          <w:rFonts w:hint="eastAsia"/>
          <w:b/>
          <w:bCs/>
        </w:rPr>
      </w:pPr>
    </w:p>
    <w:p w:rsidR="00FD43DE" w:rsidRDefault="00175882">
      <w:pPr>
        <w:pStyle w:val="Standard"/>
        <w:rPr>
          <w:rFonts w:hint="eastAsia"/>
          <w:b/>
          <w:bCs/>
        </w:rPr>
      </w:pPr>
      <w:r>
        <w:rPr>
          <w:b/>
          <w:bCs/>
        </w:rPr>
        <w:t>De la calidad de las aguas de estos dos ríos al día de hoy y sus caudales.</w:t>
      </w:r>
    </w:p>
    <w:p w:rsidR="00FD43DE" w:rsidRDefault="00FD43DE">
      <w:pPr>
        <w:pStyle w:val="Standard"/>
        <w:rPr>
          <w:rFonts w:hint="eastAsia"/>
          <w:b/>
          <w:bCs/>
        </w:rPr>
      </w:pPr>
    </w:p>
    <w:p w:rsidR="00FD43DE" w:rsidRDefault="00175882">
      <w:pPr>
        <w:pStyle w:val="Standard"/>
        <w:ind w:right="-567"/>
        <w:rPr>
          <w:rFonts w:hint="eastAsia"/>
          <w:b/>
          <w:bCs/>
        </w:rPr>
      </w:pPr>
      <w:r>
        <w:rPr>
          <w:b/>
          <w:bCs/>
        </w:rPr>
        <w:t>De la cantidad de los pozos ilegales de Olvega. De la calidad de los vertidos al Val de la depuradora de Agreda.</w:t>
      </w:r>
    </w:p>
    <w:p w:rsidR="00FD43DE" w:rsidRDefault="00FD43DE">
      <w:pPr>
        <w:pStyle w:val="Standard"/>
        <w:ind w:right="-567"/>
        <w:rPr>
          <w:rFonts w:hint="eastAsia"/>
          <w:b/>
          <w:bCs/>
        </w:rPr>
      </w:pPr>
    </w:p>
    <w:p w:rsidR="00FD43DE" w:rsidRDefault="00175882">
      <w:pPr>
        <w:pStyle w:val="Standard"/>
        <w:ind w:right="-567"/>
        <w:rPr>
          <w:rFonts w:hint="eastAsia"/>
          <w:b/>
          <w:bCs/>
        </w:rPr>
      </w:pPr>
      <w:r>
        <w:rPr>
          <w:b/>
          <w:bCs/>
        </w:rPr>
        <w:t>Cual es el estado de las aguas del Val y para que se construyó.</w:t>
      </w:r>
    </w:p>
    <w:p w:rsidR="00FD43DE" w:rsidRDefault="00FD43DE">
      <w:pPr>
        <w:pStyle w:val="Standard"/>
        <w:ind w:right="-567"/>
        <w:rPr>
          <w:rFonts w:hint="eastAsia"/>
          <w:b/>
          <w:bCs/>
        </w:rPr>
      </w:pPr>
    </w:p>
    <w:p w:rsidR="00FD43DE" w:rsidRDefault="00175882">
      <w:pPr>
        <w:pStyle w:val="Standard"/>
        <w:ind w:right="-567"/>
        <w:rPr>
          <w:rFonts w:hint="eastAsia"/>
          <w:b/>
          <w:bCs/>
        </w:rPr>
      </w:pPr>
      <w:r>
        <w:rPr>
          <w:b/>
          <w:bCs/>
        </w:rPr>
        <w:t>De la piscifactoría de Vozmediano, cuanto caudal emplea en estos momentos.</w:t>
      </w:r>
    </w:p>
    <w:p w:rsidR="00FD43DE" w:rsidRDefault="00FD43DE">
      <w:pPr>
        <w:pStyle w:val="Standard"/>
        <w:ind w:right="-567"/>
        <w:rPr>
          <w:rFonts w:hint="eastAsia"/>
          <w:b/>
          <w:bCs/>
        </w:rPr>
      </w:pPr>
    </w:p>
    <w:p w:rsidR="00FD43DE" w:rsidRDefault="00175882">
      <w:pPr>
        <w:pStyle w:val="Standard"/>
        <w:ind w:right="-567"/>
        <w:rPr>
          <w:rFonts w:hint="eastAsia"/>
          <w:b/>
          <w:bCs/>
        </w:rPr>
      </w:pPr>
      <w:r>
        <w:rPr>
          <w:b/>
          <w:bCs/>
        </w:rPr>
        <w:lastRenderedPageBreak/>
        <w:t>Cuanto contenido en fósforo, materia orgánica, antibióticos, plaguicidas y otras sustancias vierte al Río Queiles y por tanto a los abastecimientos de Los Fayos, Torrellas, Tarazona y la Mancomunidad de Aguas del Moncayo, la piscifactoría de Vozmediano.</w:t>
      </w:r>
    </w:p>
    <w:p w:rsidR="00FD43DE" w:rsidRDefault="00FD43DE">
      <w:pPr>
        <w:pStyle w:val="Standard"/>
        <w:ind w:right="-567"/>
        <w:rPr>
          <w:rFonts w:hint="eastAsia"/>
          <w:b/>
          <w:bCs/>
        </w:rPr>
      </w:pPr>
    </w:p>
    <w:p w:rsidR="00FD43DE" w:rsidRDefault="00175882">
      <w:pPr>
        <w:pStyle w:val="Standard"/>
        <w:ind w:right="-567"/>
        <w:rPr>
          <w:rFonts w:hint="eastAsia"/>
          <w:b/>
          <w:bCs/>
        </w:rPr>
      </w:pPr>
      <w:r>
        <w:rPr>
          <w:b/>
          <w:bCs/>
        </w:rPr>
        <w:t>Sabe cual es la causa por la que a Tarazona se ha declarado zona sensible por nitratos.</w:t>
      </w:r>
    </w:p>
    <w:p w:rsidR="00FD43DE" w:rsidRDefault="00FD43DE">
      <w:pPr>
        <w:pStyle w:val="Standard"/>
        <w:ind w:right="-567"/>
        <w:rPr>
          <w:rFonts w:hint="eastAsia"/>
          <w:b/>
          <w:bCs/>
        </w:rPr>
      </w:pPr>
    </w:p>
    <w:p w:rsidR="00FD43DE" w:rsidRDefault="00175882">
      <w:pPr>
        <w:pStyle w:val="Standard"/>
        <w:ind w:right="-567"/>
        <w:rPr>
          <w:rFonts w:hint="eastAsia"/>
          <w:b/>
          <w:bCs/>
        </w:rPr>
      </w:pPr>
      <w:r>
        <w:rPr>
          <w:b/>
          <w:bCs/>
        </w:rPr>
        <w:t>Ha realizado alguna gestión o denuncia de la situación de las aguas del Río Val y del embalse                 del Val.</w:t>
      </w:r>
    </w:p>
    <w:p w:rsidR="00FD43DE" w:rsidRDefault="00FD43DE">
      <w:pPr>
        <w:pStyle w:val="Standard"/>
        <w:ind w:right="-567"/>
        <w:rPr>
          <w:rFonts w:hint="eastAsia"/>
          <w:b/>
          <w:bCs/>
        </w:rPr>
      </w:pPr>
    </w:p>
    <w:p w:rsidR="00FD43DE" w:rsidRDefault="00175882">
      <w:pPr>
        <w:pStyle w:val="Standard"/>
        <w:ind w:right="-567"/>
        <w:rPr>
          <w:rFonts w:hint="eastAsia"/>
          <w:b/>
          <w:bCs/>
        </w:rPr>
      </w:pPr>
      <w:r>
        <w:rPr>
          <w:b/>
          <w:bCs/>
        </w:rPr>
        <w:t>Conoce los niveles de oxigeno (en el agua) que se suministra siempre a los usuario del embalse del Val desde mayo de 2021.</w:t>
      </w:r>
    </w:p>
    <w:p w:rsidR="00FD43DE" w:rsidRDefault="00FD43DE">
      <w:pPr>
        <w:pStyle w:val="Standard"/>
        <w:ind w:right="-567"/>
        <w:rPr>
          <w:rFonts w:hint="eastAsia"/>
          <w:b/>
          <w:bCs/>
        </w:rPr>
      </w:pPr>
    </w:p>
    <w:p w:rsidR="00FD43DE" w:rsidRDefault="00175882">
      <w:pPr>
        <w:pStyle w:val="Standard"/>
        <w:ind w:right="-567"/>
        <w:rPr>
          <w:rFonts w:hint="eastAsia"/>
          <w:b/>
          <w:bCs/>
        </w:rPr>
      </w:pPr>
      <w:r>
        <w:rPr>
          <w:b/>
          <w:bCs/>
        </w:rPr>
        <w:t>Qué conoce de la mina de Borobia y de la macro-granja de Noviercas y sus afecciones.</w:t>
      </w:r>
    </w:p>
    <w:p w:rsidR="00FD43DE" w:rsidRDefault="00FD43DE">
      <w:pPr>
        <w:pStyle w:val="Standard"/>
        <w:ind w:right="-567"/>
        <w:rPr>
          <w:rFonts w:hint="eastAsia"/>
          <w:b/>
          <w:bCs/>
        </w:rPr>
      </w:pPr>
    </w:p>
    <w:p w:rsidR="00FD43DE" w:rsidRDefault="00175882">
      <w:pPr>
        <w:pStyle w:val="Standard"/>
        <w:ind w:right="-567"/>
        <w:rPr>
          <w:rFonts w:hint="eastAsia"/>
          <w:b/>
          <w:bCs/>
        </w:rPr>
      </w:pPr>
      <w:r>
        <w:rPr>
          <w:b/>
          <w:bCs/>
        </w:rPr>
        <w:t>Qué sabe del lindano encontrado en una mina de Borobia.</w:t>
      </w:r>
    </w:p>
    <w:p w:rsidR="00FD43DE" w:rsidRDefault="00FD43DE">
      <w:pPr>
        <w:pStyle w:val="Standard"/>
        <w:ind w:right="-567"/>
        <w:rPr>
          <w:rFonts w:hint="eastAsia"/>
          <w:b/>
          <w:bCs/>
        </w:rPr>
      </w:pPr>
    </w:p>
    <w:p w:rsidR="00FD43DE" w:rsidRDefault="00175882">
      <w:pPr>
        <w:pStyle w:val="Standard"/>
        <w:ind w:right="-567"/>
        <w:rPr>
          <w:rFonts w:hint="eastAsia"/>
          <w:b/>
          <w:bCs/>
        </w:rPr>
      </w:pPr>
      <w:r>
        <w:rPr>
          <w:b/>
          <w:bCs/>
        </w:rPr>
        <w:t>Qué conoce de las afecciones sobre las aguas de la actual mina de Borobia.</w:t>
      </w:r>
    </w:p>
    <w:p w:rsidR="00FD43DE" w:rsidRDefault="00FD43DE">
      <w:pPr>
        <w:pStyle w:val="Standard"/>
        <w:ind w:right="-567"/>
        <w:rPr>
          <w:rFonts w:hint="eastAsia"/>
          <w:b/>
          <w:bCs/>
        </w:rPr>
      </w:pPr>
    </w:p>
    <w:p w:rsidR="00FD43DE" w:rsidRDefault="00175882">
      <w:pPr>
        <w:pStyle w:val="Standard"/>
        <w:ind w:right="-567"/>
        <w:rPr>
          <w:rFonts w:hint="eastAsia"/>
          <w:b/>
          <w:bCs/>
        </w:rPr>
      </w:pPr>
      <w:r>
        <w:rPr>
          <w:b/>
          <w:bCs/>
        </w:rPr>
        <w:t>Qué conoce de las afecciones sobre las aguas de la macro-granja de Noviercas.</w:t>
      </w:r>
    </w:p>
    <w:p w:rsidR="00FD43DE" w:rsidRDefault="00FD43DE">
      <w:pPr>
        <w:pStyle w:val="Standard"/>
        <w:ind w:right="-567"/>
        <w:rPr>
          <w:rFonts w:hint="eastAsia"/>
          <w:b/>
          <w:bCs/>
        </w:rPr>
      </w:pPr>
    </w:p>
    <w:p w:rsidR="00FD43DE" w:rsidRDefault="00175882">
      <w:pPr>
        <w:pStyle w:val="Standard"/>
        <w:ind w:right="-567"/>
        <w:rPr>
          <w:rFonts w:hint="eastAsia"/>
          <w:b/>
          <w:bCs/>
        </w:rPr>
      </w:pPr>
      <w:r>
        <w:rPr>
          <w:b/>
          <w:bCs/>
        </w:rPr>
        <w:t>Muchas gracias.</w:t>
      </w:r>
    </w:p>
    <w:p w:rsidR="00FD43DE" w:rsidRDefault="00FD43DE">
      <w:pPr>
        <w:pStyle w:val="Standard"/>
        <w:rPr>
          <w:rFonts w:hint="eastAsia"/>
          <w:b/>
          <w:bCs/>
        </w:rPr>
      </w:pPr>
    </w:p>
    <w:p w:rsidR="00FD43DE" w:rsidRDefault="00FD43DE">
      <w:pPr>
        <w:pStyle w:val="Standard"/>
        <w:rPr>
          <w:rFonts w:hint="eastAsia"/>
          <w:b/>
          <w:bCs/>
        </w:rPr>
      </w:pPr>
    </w:p>
    <w:p w:rsidR="00FD43DE" w:rsidRDefault="00FD43DE">
      <w:pPr>
        <w:pStyle w:val="Standard"/>
        <w:rPr>
          <w:rFonts w:hint="eastAsia"/>
          <w:b/>
          <w:bCs/>
        </w:rPr>
      </w:pPr>
    </w:p>
    <w:sectPr w:rsidR="00FD43D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01D" w:rsidRDefault="0010101D">
      <w:pPr>
        <w:rPr>
          <w:rFonts w:hint="eastAsia"/>
        </w:rPr>
      </w:pPr>
      <w:r>
        <w:separator/>
      </w:r>
    </w:p>
  </w:endnote>
  <w:endnote w:type="continuationSeparator" w:id="0">
    <w:p w:rsidR="0010101D" w:rsidRDefault="0010101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01D" w:rsidRDefault="0010101D">
      <w:pPr>
        <w:rPr>
          <w:rFonts w:hint="eastAsia"/>
        </w:rPr>
      </w:pPr>
      <w:r>
        <w:rPr>
          <w:color w:val="000000"/>
        </w:rPr>
        <w:separator/>
      </w:r>
    </w:p>
  </w:footnote>
  <w:footnote w:type="continuationSeparator" w:id="0">
    <w:p w:rsidR="0010101D" w:rsidRDefault="0010101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DE"/>
    <w:rsid w:val="0010101D"/>
    <w:rsid w:val="00175882"/>
    <w:rsid w:val="00650C01"/>
    <w:rsid w:val="007A57FD"/>
    <w:rsid w:val="00985C86"/>
    <w:rsid w:val="00FD4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1DD0B-FDED-4215-97C5-6D387D92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es-E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pPr>
      <w:keepNext/>
      <w:keepLines/>
      <w:spacing w:before="240"/>
      <w:outlineLvl w:val="0"/>
    </w:pPr>
    <w:rPr>
      <w:rFonts w:ascii="Calibri Light" w:eastAsia="Times New Roman" w:hAnsi="Calibri Light" w:cs="Mangal"/>
      <w:color w:val="2E74B5"/>
      <w:sz w:val="32"/>
      <w:szCs w:val="29"/>
    </w:rPr>
  </w:style>
  <w:style w:type="paragraph" w:styleId="Ttulo3">
    <w:name w:val="heading 3"/>
    <w:basedOn w:val="Normal"/>
    <w:pPr>
      <w:suppressAutoHyphens w:val="0"/>
      <w:spacing w:before="100" w:after="100"/>
      <w:textAlignment w:val="auto"/>
      <w:outlineLvl w:val="2"/>
    </w:pPr>
    <w:rPr>
      <w:rFonts w:ascii="Times New Roman" w:eastAsia="Times New Roman" w:hAnsi="Times New Roman" w:cs="Times New Roman"/>
      <w:b/>
      <w:bCs/>
      <w:kern w:val="0"/>
      <w:sz w:val="27"/>
      <w:szCs w:val="27"/>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Ttulo3Car">
    <w:name w:val="Título 3 Car"/>
    <w:basedOn w:val="Fuentedeprrafopredeter"/>
    <w:rPr>
      <w:rFonts w:ascii="Times New Roman" w:eastAsia="Times New Roman" w:hAnsi="Times New Roman" w:cs="Times New Roman"/>
      <w:b/>
      <w:bCs/>
      <w:kern w:val="0"/>
      <w:sz w:val="27"/>
      <w:szCs w:val="27"/>
      <w:lang w:eastAsia="es-ES" w:bidi="ar-SA"/>
    </w:rPr>
  </w:style>
  <w:style w:type="paragraph" w:styleId="NormalWeb">
    <w:name w:val="Normal (Web)"/>
    <w:basedOn w:val="Normal"/>
    <w:pPr>
      <w:suppressAutoHyphens w:val="0"/>
      <w:spacing w:before="100" w:after="100"/>
      <w:textAlignment w:val="auto"/>
    </w:pPr>
    <w:rPr>
      <w:rFonts w:ascii="Times New Roman" w:eastAsia="Times New Roman" w:hAnsi="Times New Roman" w:cs="Times New Roman"/>
      <w:kern w:val="0"/>
      <w:lang w:eastAsia="es-ES" w:bidi="ar-SA"/>
    </w:rPr>
  </w:style>
  <w:style w:type="character" w:customStyle="1" w:styleId="Ttulo1Car">
    <w:name w:val="Título 1 Car"/>
    <w:basedOn w:val="Fuentedeprrafopredeter"/>
    <w:rPr>
      <w:rFonts w:ascii="Calibri Light" w:eastAsia="Times New Roman" w:hAnsi="Calibri Light" w:cs="Mangal"/>
      <w:color w:val="2E74B5"/>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2021-09-10T13:36:00Z</dcterms:created>
  <dcterms:modified xsi:type="dcterms:W3CDTF">2021-09-10T13:36:00Z</dcterms:modified>
</cp:coreProperties>
</file>